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77777777"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6EF29137" w:rsidR="00EB4833" w:rsidRDefault="00E814F0" w:rsidP="004D380A">
            <w:pPr>
              <w:pStyle w:val="ANZBodyText"/>
              <w:spacing w:line="240" w:lineRule="auto"/>
            </w:pPr>
            <w:r>
              <w:t>2</w:t>
            </w:r>
            <w:r w:rsidR="00D21B79">
              <w:t>8</w:t>
            </w:r>
            <w:r w:rsidR="00D74BE1">
              <w:t xml:space="preserve"> July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7F93D728" w:rsidR="00827E91" w:rsidRDefault="00E814F0" w:rsidP="00506D7A">
            <w:pPr>
              <w:pStyle w:val="ANZBodyText"/>
              <w:spacing w:line="240" w:lineRule="auto"/>
            </w:pPr>
            <w:r w:rsidRPr="00E814F0">
              <w:t>Nikau Grove</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r w:rsidRPr="00E16800">
        <w:t>Tēnā koutou katoa,</w:t>
      </w:r>
    </w:p>
    <w:p w14:paraId="05350C29" w14:textId="0EA35FD1" w:rsidR="007E062A" w:rsidRPr="007E062A" w:rsidRDefault="007E062A" w:rsidP="007E062A">
      <w:pPr>
        <w:pStyle w:val="ANZBodyText"/>
      </w:pPr>
      <w:r w:rsidRPr="007E062A">
        <w:t xml:space="preserve">We received an email from Cr </w:t>
      </w:r>
      <w:r w:rsidR="002C1858" w:rsidRPr="002C1858">
        <w:t xml:space="preserve">Brady </w:t>
      </w:r>
      <w:r w:rsidR="00B16F6A">
        <w:t xml:space="preserve">regarding </w:t>
      </w:r>
      <w:r w:rsidR="00437605" w:rsidRPr="00437605">
        <w:t xml:space="preserve">development contributions in relation to </w:t>
      </w:r>
      <w:r w:rsidR="00E814F0" w:rsidRPr="00E814F0">
        <w:t>Nikau Grove</w:t>
      </w:r>
      <w:r w:rsidR="005A1051">
        <w:t>.</w:t>
      </w:r>
    </w:p>
    <w:p w14:paraId="3634DA06" w14:textId="77777777" w:rsidR="0001212C" w:rsidRDefault="0001212C" w:rsidP="007E062A">
      <w:pPr>
        <w:pStyle w:val="ANZBodyText"/>
        <w:rPr>
          <w:b/>
          <w:bCs/>
        </w:rPr>
      </w:pPr>
      <w:r w:rsidRPr="0001212C">
        <w:rPr>
          <w:b/>
          <w:bCs/>
        </w:rPr>
        <w:t xml:space="preserve">The response from officers follows: </w:t>
      </w:r>
    </w:p>
    <w:p w14:paraId="75736A72" w14:textId="77777777" w:rsidR="00817F64" w:rsidRPr="00817F64" w:rsidRDefault="00817F64" w:rsidP="00817F64">
      <w:pPr>
        <w:pStyle w:val="ANZBodyText"/>
      </w:pPr>
      <w:r w:rsidRPr="00817F64">
        <w:t>As set out in the Council Development and Financial Contributions Policy: development contributions are not payable until either the code compliance certificate stage under the building consent or the section 224(c) certificate stage under the resource consent.  The development has not reached either of these stages and therefore the development contribution does not yet need to be paid.</w:t>
      </w:r>
    </w:p>
    <w:p w14:paraId="6DDFA7DA" w14:textId="77777777" w:rsidR="00817F64" w:rsidRPr="00817F64" w:rsidRDefault="00817F64" w:rsidP="00817F64">
      <w:pPr>
        <w:pStyle w:val="ANZBodyText"/>
      </w:pPr>
      <w:r w:rsidRPr="00817F64">
        <w:t>The developer has been charged the full amount of development contributions for this development.  They will be required to pay these contributions before Council issues the code compliance and the 224(c) certificates.</w:t>
      </w:r>
    </w:p>
    <w:p w14:paraId="3B6DD616" w14:textId="66C9E646" w:rsidR="00817F64" w:rsidRPr="00817F64" w:rsidRDefault="00817F64" w:rsidP="00817F64">
      <w:pPr>
        <w:pStyle w:val="ANZBodyText"/>
      </w:pPr>
      <w:r w:rsidRPr="00817F64">
        <w:t>In relation to the comment, “…why ratepayers / council should further prop up their commercial activities by developing street parking for them”: Council</w:t>
      </w:r>
      <w:r w:rsidR="001B0421">
        <w:t>’</w:t>
      </w:r>
      <w:r w:rsidRPr="00817F64">
        <w:t>s Transport team has advised that there are currently no changes planned to the street parking arrangements in Nikau Grove that relate to this development.</w:t>
      </w:r>
    </w:p>
    <w:p w14:paraId="752ACE09" w14:textId="77777777" w:rsidR="00506D7A" w:rsidRDefault="00506D7A" w:rsidP="00506D7A">
      <w:pPr>
        <w:pStyle w:val="ANZBodyText"/>
        <w:spacing w:line="240" w:lineRule="auto"/>
      </w:pPr>
    </w:p>
    <w:p w14:paraId="5160ABB1" w14:textId="77777777" w:rsidR="00506D7A" w:rsidRDefault="00506D7A" w:rsidP="00506D7A">
      <w:pPr>
        <w:pStyle w:val="ANZBodyText"/>
        <w:spacing w:after="0" w:line="240" w:lineRule="auto"/>
      </w:pPr>
      <w:r w:rsidRPr="00506D7A">
        <w:t xml:space="preserve">Ngā mihi nui,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F645F" w14:textId="77777777" w:rsidR="001A0158" w:rsidRDefault="001A0158">
      <w:r>
        <w:separator/>
      </w:r>
    </w:p>
  </w:endnote>
  <w:endnote w:type="continuationSeparator" w:id="0">
    <w:p w14:paraId="2DB512A4" w14:textId="77777777" w:rsidR="001A0158" w:rsidRDefault="001A0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6010" w14:textId="77777777" w:rsidR="001A0158" w:rsidRPr="006063D6" w:rsidRDefault="001A0158" w:rsidP="006063D6">
      <w:pPr>
        <w:pStyle w:val="Footer"/>
      </w:pPr>
      <w:r>
        <w:separator/>
      </w:r>
    </w:p>
  </w:footnote>
  <w:footnote w:type="continuationSeparator" w:id="0">
    <w:p w14:paraId="6FFE3549" w14:textId="77777777" w:rsidR="001A0158" w:rsidRDefault="001A0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BA56958"/>
    <w:multiLevelType w:val="hybridMultilevel"/>
    <w:tmpl w:val="885A537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2"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 w:numId="25" w16cid:durableId="588001809">
    <w:abstractNumId w:val="21"/>
  </w:num>
  <w:num w:numId="26" w16cid:durableId="1181629081">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158"/>
    <w:rsid w:val="001A0360"/>
    <w:rsid w:val="001A2664"/>
    <w:rsid w:val="001A38DC"/>
    <w:rsid w:val="001A3BA8"/>
    <w:rsid w:val="001A3C48"/>
    <w:rsid w:val="001A42A0"/>
    <w:rsid w:val="001A6038"/>
    <w:rsid w:val="001A696E"/>
    <w:rsid w:val="001A69C0"/>
    <w:rsid w:val="001A6F11"/>
    <w:rsid w:val="001A705E"/>
    <w:rsid w:val="001B0421"/>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3E48"/>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605"/>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2101"/>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27556"/>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17F64"/>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29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4F0"/>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B21"/>
    <w:rsid w:val="00F965B8"/>
    <w:rsid w:val="00F97484"/>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85400110">
      <w:bodyDiv w:val="1"/>
      <w:marLeft w:val="0"/>
      <w:marRight w:val="0"/>
      <w:marTop w:val="0"/>
      <w:marBottom w:val="0"/>
      <w:divBdr>
        <w:top w:val="none" w:sz="0" w:space="0" w:color="auto"/>
        <w:left w:val="none" w:sz="0" w:space="0" w:color="auto"/>
        <w:bottom w:val="none" w:sz="0" w:space="0" w:color="auto"/>
        <w:right w:val="none" w:sz="0" w:space="0" w:color="auto"/>
      </w:divBdr>
    </w:div>
    <w:div w:id="1234704463">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4ENYKXCQ72YQ-361465484-9280</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https://huttcity.sharepoint.com/sites/extcomms/_layouts/15/DocIdRedir.aspx?ID=4ENYKXCQ72YQ-361465484-9280</Url>
      <Description>4ENYKXCQ72YQ-361465484-9280</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2.xml><?xml version="1.0" encoding="utf-8"?>
<ds:datastoreItem xmlns:ds="http://schemas.openxmlformats.org/officeDocument/2006/customXml" ds:itemID="{8F81EEEE-EC10-48A1-9A01-E71B0F5EE50B}"/>
</file>

<file path=customXml/itemProps3.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4.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5.xml><?xml version="1.0" encoding="utf-8"?>
<ds:datastoreItem xmlns:ds="http://schemas.openxmlformats.org/officeDocument/2006/customXml" ds:itemID="{325E9E70-32FD-4B73-A8B3-59C0110CCB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178</Words>
  <Characters>1033</Characters>
  <Application>Microsoft Office Word</Application>
  <DocSecurity>0</DocSecurity>
  <Lines>28</Lines>
  <Paragraphs>16</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3</cp:revision>
  <cp:lastPrinted>2019-12-01T20:35:00Z</cp:lastPrinted>
  <dcterms:created xsi:type="dcterms:W3CDTF">2025-07-28T01:23:00Z</dcterms:created>
  <dcterms:modified xsi:type="dcterms:W3CDTF">2025-07-28T01:44:00Z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b1a3e6c9-e2b6-4367-8a9f-c15d159a5490</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